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0"/>
          <w:szCs w:val="30"/>
        </w:rPr>
        <w:t>河北北方学院理学院学生考勤制度（试行）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为树立良好学风，保障正常教学秩序，引导学生养成文明行为习惯和职业道德。</w:t>
      </w:r>
    </w:p>
    <w:p>
      <w:pPr>
        <w:rPr>
          <w:rFonts w:hint="eastAsia"/>
        </w:rPr>
      </w:pPr>
      <w:r>
        <w:rPr>
          <w:rFonts w:hint="eastAsia"/>
        </w:rPr>
        <w:t>规范学生考勤管理，特制定本制度。</w:t>
      </w:r>
    </w:p>
    <w:p>
      <w:pPr>
        <w:rPr>
          <w:rFonts w:hint="eastAsia"/>
        </w:rPr>
      </w:pPr>
      <w:r>
        <w:rPr>
          <w:rFonts w:hint="eastAsia"/>
        </w:rPr>
        <w:t>第一条 本制度适用于全院在校学生。</w:t>
      </w:r>
    </w:p>
    <w:p>
      <w:pPr>
        <w:rPr>
          <w:rFonts w:hint="eastAsia"/>
        </w:rPr>
      </w:pPr>
      <w:r>
        <w:rPr>
          <w:rFonts w:hint="eastAsia"/>
        </w:rPr>
        <w:t>第二条 考勤时限</w:t>
      </w:r>
    </w:p>
    <w:p>
      <w:pPr>
        <w:rPr>
          <w:rFonts w:hint="eastAsia"/>
        </w:rPr>
      </w:pPr>
      <w:r>
        <w:rPr>
          <w:rFonts w:hint="eastAsia"/>
        </w:rPr>
        <w:t>（一）学院规定学期的注册报到日至期末准许离校之日：</w:t>
      </w:r>
    </w:p>
    <w:p>
      <w:pPr>
        <w:rPr>
          <w:rFonts w:hint="eastAsia"/>
        </w:rPr>
      </w:pPr>
      <w:r>
        <w:rPr>
          <w:rFonts w:hint="eastAsia"/>
        </w:rPr>
        <w:t>（二）学院安排在假期进行集中实践教学的规定时间。</w:t>
      </w:r>
    </w:p>
    <w:p>
      <w:pPr>
        <w:rPr>
          <w:rFonts w:hint="eastAsia"/>
        </w:rPr>
      </w:pPr>
      <w:r>
        <w:rPr>
          <w:rFonts w:hint="eastAsia"/>
        </w:rPr>
        <w:t>第三条 考勤范围</w:t>
      </w:r>
    </w:p>
    <w:p>
      <w:pPr>
        <w:rPr>
          <w:rFonts w:hint="eastAsia"/>
        </w:rPr>
      </w:pPr>
      <w:r>
        <w:rPr>
          <w:rFonts w:hint="eastAsia"/>
        </w:rPr>
        <w:t>（一）课堂教学（含实践环节）:</w:t>
      </w:r>
    </w:p>
    <w:p>
      <w:pPr>
        <w:rPr>
          <w:rFonts w:hint="eastAsia"/>
        </w:rPr>
      </w:pPr>
      <w:r>
        <w:rPr>
          <w:rFonts w:hint="eastAsia"/>
        </w:rPr>
        <w:t>（二）集中实践教学环节：</w:t>
      </w:r>
    </w:p>
    <w:p>
      <w:pPr>
        <w:rPr>
          <w:rFonts w:hint="eastAsia"/>
        </w:rPr>
      </w:pPr>
      <w:r>
        <w:rPr>
          <w:rFonts w:hint="eastAsia"/>
        </w:rPr>
        <w:t>（三）学院规定组织的集体活动：</w:t>
      </w:r>
    </w:p>
    <w:p>
      <w:pPr>
        <w:rPr>
          <w:rFonts w:hint="eastAsia"/>
        </w:rPr>
      </w:pPr>
      <w:r>
        <w:rPr>
          <w:rFonts w:hint="eastAsia"/>
        </w:rPr>
        <w:t>（四）考核、考试。</w:t>
      </w:r>
    </w:p>
    <w:p>
      <w:pPr>
        <w:rPr>
          <w:rFonts w:hint="eastAsia"/>
        </w:rPr>
      </w:pPr>
      <w:r>
        <w:rPr>
          <w:rFonts w:hint="eastAsia"/>
        </w:rPr>
        <w:t>第四条 考勤类别</w:t>
      </w:r>
    </w:p>
    <w:p>
      <w:pPr>
        <w:rPr>
          <w:rFonts w:hint="eastAsia"/>
        </w:rPr>
      </w:pPr>
      <w:r>
        <w:rPr>
          <w:rFonts w:hint="eastAsia"/>
        </w:rPr>
        <w:t>（一）出勤：</w:t>
      </w:r>
    </w:p>
    <w:p>
      <w:pPr>
        <w:rPr>
          <w:rFonts w:hint="eastAsia"/>
        </w:rPr>
      </w:pPr>
      <w:r>
        <w:rPr>
          <w:rFonts w:hint="eastAsia"/>
        </w:rPr>
        <w:t>（二）迟到：</w:t>
      </w:r>
    </w:p>
    <w:p>
      <w:pPr>
        <w:rPr>
          <w:rFonts w:hint="eastAsia"/>
        </w:rPr>
      </w:pPr>
      <w:r>
        <w:rPr>
          <w:rFonts w:hint="eastAsia"/>
        </w:rPr>
        <w:t>（三）早退：</w:t>
      </w:r>
    </w:p>
    <w:p>
      <w:pPr>
        <w:rPr>
          <w:rFonts w:hint="eastAsia"/>
        </w:rPr>
      </w:pPr>
      <w:r>
        <w:rPr>
          <w:rFonts w:hint="eastAsia"/>
        </w:rPr>
        <w:t>（四）公假；</w:t>
      </w:r>
    </w:p>
    <w:p>
      <w:pPr>
        <w:rPr>
          <w:rFonts w:hint="eastAsia"/>
        </w:rPr>
      </w:pPr>
      <w:r>
        <w:rPr>
          <w:rFonts w:hint="eastAsia"/>
        </w:rPr>
        <w:t>（五）事假；</w:t>
      </w:r>
    </w:p>
    <w:p>
      <w:pPr>
        <w:rPr>
          <w:rFonts w:hint="eastAsia"/>
        </w:rPr>
      </w:pPr>
      <w:r>
        <w:rPr>
          <w:rFonts w:hint="eastAsia"/>
        </w:rPr>
        <w:t>（六）病假：</w:t>
      </w:r>
    </w:p>
    <w:p>
      <w:pPr>
        <w:rPr>
          <w:rFonts w:hint="eastAsia"/>
        </w:rPr>
      </w:pPr>
      <w:r>
        <w:rPr>
          <w:rFonts w:hint="eastAsia"/>
        </w:rPr>
        <w:t>（七）旷课。</w:t>
      </w:r>
    </w:p>
    <w:p>
      <w:pPr>
        <w:rPr>
          <w:rFonts w:hint="eastAsia"/>
        </w:rPr>
      </w:pPr>
      <w:r>
        <w:rPr>
          <w:rFonts w:hint="eastAsia"/>
        </w:rPr>
        <w:t>第五条 迟到和早退</w:t>
      </w:r>
    </w:p>
    <w:p>
      <w:pPr>
        <w:rPr>
          <w:rFonts w:hint="eastAsia"/>
        </w:rPr>
      </w:pPr>
      <w:r>
        <w:rPr>
          <w:rFonts w:hint="eastAsia"/>
        </w:rPr>
        <w:t>（一）教师宣布上课时尚未进入教室，或在规定时间未到达指定场所，按迟到论。</w:t>
      </w:r>
    </w:p>
    <w:p>
      <w:pPr>
        <w:rPr>
          <w:rFonts w:hint="eastAsia"/>
        </w:rPr>
      </w:pPr>
      <w:r>
        <w:rPr>
          <w:rFonts w:hint="eastAsia"/>
        </w:rPr>
        <w:t>（二）教师宣布下课或主持人宣布活动结束前离开教室或活动场所，按早退论。</w:t>
      </w:r>
    </w:p>
    <w:p>
      <w:pPr>
        <w:rPr>
          <w:rFonts w:hint="eastAsia"/>
        </w:rPr>
      </w:pPr>
      <w:r>
        <w:rPr>
          <w:rFonts w:hint="eastAsia"/>
        </w:rPr>
        <w:t>（三）迟到或早退超过 15分钟以旷课 1课时论。累计迟到、早退三次，按旷课1课时计。</w:t>
      </w:r>
    </w:p>
    <w:p>
      <w:pPr>
        <w:rPr>
          <w:rFonts w:hint="eastAsia"/>
        </w:rPr>
      </w:pPr>
      <w:r>
        <w:rPr>
          <w:rFonts w:hint="eastAsia"/>
        </w:rPr>
        <w:t>（四）对迟到、早退的学生，任课教师或辅导员要对其提出批评或口头警告。</w:t>
      </w:r>
    </w:p>
    <w:p>
      <w:pPr>
        <w:rPr>
          <w:rFonts w:hint="eastAsia"/>
        </w:rPr>
      </w:pPr>
      <w:r>
        <w:rPr>
          <w:rFonts w:hint="eastAsia"/>
        </w:rPr>
        <w:t>第六条 学生因故不能上课或参加院、系规定的活动，必须履行请假手续。未履行请假手续或请假未经批准而缺勤，以旷课论。</w:t>
      </w:r>
    </w:p>
    <w:p>
      <w:pPr>
        <w:rPr>
          <w:rFonts w:hint="eastAsia"/>
        </w:rPr>
      </w:pPr>
      <w:r>
        <w:rPr>
          <w:rFonts w:hint="eastAsia"/>
        </w:rPr>
        <w:t>（一）请公假须有有关单位（部门）的公函或证明，说明需要学生请假的理由，请假期限，以及对学生因公请假期间安全的保障和责任。</w:t>
      </w:r>
    </w:p>
    <w:p>
      <w:pPr>
        <w:rPr>
          <w:rFonts w:hint="eastAsia"/>
        </w:rPr>
      </w:pPr>
      <w:r>
        <w:rPr>
          <w:rFonts w:hint="eastAsia"/>
        </w:rPr>
        <w:t>（二）学生一般不应请事假。确需请事假的学生，须事先持家长证明或其它有效证明请假。特殊情况不能事先请假者，须及时告知辅导员并于事后向学生管理科说明原因，经学生管理科同意后补办请假手续。</w:t>
      </w:r>
    </w:p>
    <w:p>
      <w:pPr>
        <w:rPr>
          <w:rFonts w:hint="eastAsia"/>
        </w:rPr>
      </w:pPr>
      <w:r>
        <w:rPr>
          <w:rFonts w:hint="eastAsia"/>
        </w:rPr>
        <w:t>（三）学生请病假须持医院或校医院证明。特殊情况下不能办理请假手续者，须及时告知辅导员并在两天内办理补假手续。</w:t>
      </w:r>
    </w:p>
    <w:p>
      <w:pPr>
        <w:rPr>
          <w:rFonts w:hint="eastAsia"/>
        </w:rPr>
      </w:pPr>
      <w:r>
        <w:rPr>
          <w:rFonts w:hint="eastAsia"/>
        </w:rPr>
        <w:t>（四）学生请假须填写请假条。请假在三天（含）以内由辅导员审批；三天至五天由学生管理科审批，一周由主管书记审批；一周以上须报学生处审批，请假条由辅导员保存。（五）学生请假期满（或提前）返校，须及时向辅导员销假。需要续假时，其手续与请假手续相同。续假批准与否，应回复学生本人。</w:t>
      </w:r>
    </w:p>
    <w:p>
      <w:pPr>
        <w:rPr>
          <w:rFonts w:hint="eastAsia"/>
        </w:rPr>
      </w:pPr>
      <w:r>
        <w:rPr>
          <w:rFonts w:hint="eastAsia"/>
        </w:rPr>
        <w:t>（六）请假超过一定时限，其学籍处理遵照《河北北方学院学籍管理规定》执行。第七条 旷课的认定和处理</w:t>
      </w:r>
    </w:p>
    <w:p>
      <w:pPr>
        <w:rPr>
          <w:rFonts w:hint="eastAsia"/>
        </w:rPr>
      </w:pPr>
      <w:r>
        <w:rPr>
          <w:rFonts w:hint="eastAsia"/>
        </w:rPr>
        <w:t>（一）旷课的认定</w:t>
      </w:r>
    </w:p>
    <w:p>
      <w:pPr>
        <w:rPr>
          <w:rFonts w:hint="eastAsia"/>
        </w:rPr>
      </w:pPr>
      <w:r>
        <w:rPr>
          <w:rFonts w:hint="eastAsia"/>
        </w:rPr>
        <w:t>无故缺勤、请假未获批准或请假期满而未提出续假申请，迟到、早退折算旷课。（二）旷课的处理对市"课的学生要及时进行批评教育，责令其写出检查，在操行评定中要作记载。学生</w:t>
      </w:r>
      <w:r>
        <w:rPr>
          <w:rFonts w:hint="eastAsia"/>
          <w:lang w:val="en-US" w:eastAsia="zh-CN"/>
        </w:rPr>
        <w:t>旷</w:t>
      </w:r>
      <w:r>
        <w:rPr>
          <w:rFonts w:hint="eastAsia"/>
        </w:rPr>
        <w:t>课累计达到一定量课时，依照《河北北方学院学籍管理规定》和《河北北方学院学生违纪处分条例》的相关规定执行。</w:t>
      </w:r>
    </w:p>
    <w:p>
      <w:pPr>
        <w:rPr>
          <w:rFonts w:hint="eastAsia"/>
        </w:rPr>
      </w:pPr>
      <w:r>
        <w:rPr>
          <w:rFonts w:hint="eastAsia"/>
        </w:rPr>
        <w:t>第八条 考勤方式</w:t>
      </w:r>
    </w:p>
    <w:p>
      <w:pPr>
        <w:rPr>
          <w:rFonts w:hint="eastAsia"/>
        </w:rPr>
      </w:pPr>
      <w:r>
        <w:rPr>
          <w:rFonts w:hint="eastAsia"/>
        </w:rPr>
        <w:t>（一）实行全员考勤制，由任课教师和学习委员共同实施。每次上课都应检查学生出勤，学习委员每周末将考勤表上报辅导员。</w:t>
      </w:r>
    </w:p>
    <w:p>
      <w:pPr>
        <w:rPr>
          <w:rFonts w:hint="eastAsia"/>
        </w:rPr>
      </w:pPr>
      <w:r>
        <w:rPr>
          <w:rFonts w:hint="eastAsia"/>
        </w:rPr>
        <w:t>（二）辅导员每周到班抽查考勤一次。</w:t>
      </w:r>
    </w:p>
    <w:p>
      <w:pPr>
        <w:rPr>
          <w:rFonts w:hint="eastAsia"/>
        </w:rPr>
      </w:pPr>
      <w:r>
        <w:rPr>
          <w:rFonts w:hint="eastAsia"/>
        </w:rPr>
        <w:t>（三）辅导员要对照请假条及其它资料，认真审核，确定学生的出勤情况，发现问题及时解决和处理。</w:t>
      </w:r>
    </w:p>
    <w:p>
      <w:pPr>
        <w:rPr>
          <w:rFonts w:hint="eastAsia"/>
        </w:rPr>
      </w:pPr>
      <w:r>
        <w:rPr>
          <w:rFonts w:hint="eastAsia"/>
        </w:rPr>
        <w:t>第九条 考勤的统计、公布及记载</w:t>
      </w:r>
    </w:p>
    <w:p>
      <w:pPr>
        <w:rPr>
          <w:rFonts w:hint="eastAsia"/>
        </w:rPr>
      </w:pPr>
      <w:r>
        <w:rPr>
          <w:rFonts w:hint="eastAsia"/>
        </w:rPr>
        <w:t>（一）辅导员每周利用考勤表统计学生出勤情况，以适当形式每月向学生公布一次。对公布的出勤结果允许学生核对或提出申诉。</w:t>
      </w:r>
    </w:p>
    <w:p>
      <w:pPr>
        <w:rPr>
          <w:rFonts w:hint="eastAsia"/>
        </w:rPr>
      </w:pPr>
      <w:r>
        <w:rPr>
          <w:rFonts w:hint="eastAsia"/>
        </w:rPr>
        <w:t>（二）每学期学生考勤统计结果由学生管理科保存。</w:t>
      </w:r>
    </w:p>
    <w:p>
      <w:pPr>
        <w:rPr>
          <w:rFonts w:hint="eastAsia"/>
        </w:rPr>
      </w:pPr>
      <w:r>
        <w:rPr>
          <w:rFonts w:hint="eastAsia"/>
        </w:rPr>
        <w:t>第十条 经批准免修的课程，不记考勤。</w:t>
      </w:r>
    </w:p>
    <w:p>
      <w:pPr>
        <w:rPr>
          <w:rFonts w:hint="eastAsia"/>
        </w:rPr>
      </w:pPr>
      <w:r>
        <w:rPr>
          <w:rFonts w:hint="eastAsia"/>
        </w:rPr>
        <w:t>第十一条 考勤必须真实、程序严格，发现考勤弄虚作假或其它违纪行为，要依照有关制度的规定严肃处理。</w:t>
      </w:r>
    </w:p>
    <w:p>
      <w:pPr>
        <w:rPr>
          <w:rFonts w:hint="eastAsia"/>
        </w:rPr>
      </w:pPr>
      <w:r>
        <w:rPr>
          <w:rFonts w:hint="eastAsia"/>
        </w:rPr>
        <w:t>第十二条 本制度由理学院负责解释。</w:t>
      </w:r>
    </w:p>
    <w:p>
      <w:pPr>
        <w:rPr>
          <w:rFonts w:hint="eastAsia"/>
        </w:rPr>
      </w:pPr>
      <w:r>
        <w:rPr>
          <w:rFonts w:hint="eastAsia"/>
        </w:rPr>
        <w:t>第十三条 本制度自颁布之日实行。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ind w:firstLine="840" w:firstLineChars="4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理学院</w:t>
      </w:r>
    </w:p>
    <w:p>
      <w:pPr>
        <w:jc w:val="right"/>
      </w:pPr>
      <w:bookmarkStart w:id="0" w:name="_GoBack"/>
      <w:bookmarkEnd w:id="0"/>
      <w:r>
        <w:rPr>
          <w:rFonts w:hint="eastAsia"/>
          <w:lang w:val="en-US" w:eastAsia="zh-CN"/>
        </w:rPr>
        <w:t>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TE3NjUyY2NlMjRmM2EwNWQ5NDIwODIxYTQwOGUifQ=="/>
  </w:docVars>
  <w:rsids>
    <w:rsidRoot w:val="00000000"/>
    <w:rsid w:val="0078768E"/>
    <w:rsid w:val="0B1F7431"/>
    <w:rsid w:val="1CDE323F"/>
    <w:rsid w:val="777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2023-12-24T04:11:00Z</dcterms:created>
  <dc:creator>JingYin</dc:creator>
  <cp:lastModifiedBy>Zgh</cp:lastModifiedBy>
  <dcterms:modified xsi:type="dcterms:W3CDTF">2024-05-09T07:16:37Z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8EF5BDDE6B054FE1B2634BF4652459F3_12</vt:lpwstr>
  </property>
</Properties>
</file>